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before="8" w:line="100" w:lineRule="auto"/>
        <w:rPr>
          <w:sz w:val="10"/>
          <w:szCs w:val="10"/>
        </w:rPr>
      </w:pPr>
      <w:r w:rsidDel="00000000" w:rsidR="00000000" w:rsidRPr="00000000">
        <w:rPr>
          <w:rtl w:val="0"/>
        </w:rPr>
      </w:r>
    </w:p>
    <w:p w:rsidR="00000000" w:rsidDel="00000000" w:rsidP="00000000" w:rsidRDefault="00000000" w:rsidRPr="00000000" w14:paraId="00000002">
      <w:pPr>
        <w:pageBreakBefore w:val="0"/>
        <w:spacing w:line="260" w:lineRule="auto"/>
        <w:ind w:right="-159"/>
        <w:jc w:val="center"/>
        <w:rPr>
          <w:rFonts w:ascii="Arial" w:cs="Arial" w:eastAsia="Arial" w:hAnsi="Arial"/>
          <w:b w:val="1"/>
          <w:bCs w:val="1"/>
          <w:sz w:val="32"/>
          <w:szCs w:val="3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5541645</wp:posOffset>
            </wp:positionH>
            <wp:positionV relativeFrom="paragraph">
              <wp:posOffset>115570</wp:posOffset>
            </wp:positionV>
            <wp:extent cx="933450" cy="817880"/>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933450" cy="817880"/>
                    </a:xfrm>
                    <a:prstGeom prst="rect"/>
                    <a:ln/>
                  </pic:spPr>
                </pic:pic>
              </a:graphicData>
            </a:graphic>
          </wp:anchor>
        </w:drawing>
      </w:r>
    </w:p>
    <w:p w:rsidR="00000000" w:rsidDel="00000000" w:rsidP="00000000" w:rsidRDefault="00000000" w:rsidRPr="00000000" w14:paraId="00000003">
      <w:pPr>
        <w:pageBreakBefore w:val="0"/>
        <w:ind w:left="-426" w:right="-541" w:firstLine="0"/>
        <w:jc w:val="center"/>
        <w:rPr>
          <w:rFonts w:ascii="Arial" w:cs="Arial" w:eastAsia="Arial" w:hAnsi="Arial"/>
          <w:b w:val="1"/>
          <w:bCs w:val="1"/>
          <w:sz w:val="32"/>
          <w:szCs w:val="32"/>
        </w:rPr>
      </w:pPr>
      <w:r w:rsidDel="00000000" w:rsidR="00000000" w:rsidRPr="00000000">
        <w:rPr>
          <w:rFonts w:ascii="Arial" w:cs="Arial" w:eastAsia="Arial" w:hAnsi="Arial"/>
          <w:b w:val="1"/>
          <w:bCs w:val="1"/>
          <w:sz w:val="32"/>
          <w:szCs w:val="32"/>
          <w:vertAlign w:val="baseline"/>
          <w:rtl w:val="0"/>
        </w:rPr>
        <w:t xml:space="preserve">S</w:t>
      </w:r>
      <w:r w:rsidDel="00000000" w:rsidR="00000000" w:rsidRPr="00000000">
        <w:rPr>
          <w:rFonts w:ascii="Arial" w:cs="Arial" w:eastAsia="Arial" w:hAnsi="Arial"/>
          <w:b w:val="1"/>
          <w:bCs w:val="1"/>
          <w:sz w:val="32"/>
          <w:szCs w:val="32"/>
          <w:rtl w:val="0"/>
        </w:rPr>
        <w:t xml:space="preserve">CHOOL ACTIVITY/ SPORTS </w:t>
      </w:r>
      <w:r w:rsidDel="00000000" w:rsidR="00000000" w:rsidRPr="00000000">
        <w:rPr>
          <w:rFonts w:ascii="Arial" w:cs="Arial" w:eastAsia="Arial" w:hAnsi="Arial"/>
          <w:b w:val="1"/>
          <w:bCs w:val="1"/>
          <w:sz w:val="32"/>
          <w:szCs w:val="32"/>
          <w:vertAlign w:val="baseline"/>
          <w:rtl w:val="0"/>
        </w:rPr>
        <w:t xml:space="preserve">LEAVE FORM 202</w:t>
      </w:r>
      <w:r w:rsidDel="00000000" w:rsidR="00000000" w:rsidRPr="00000000">
        <w:rPr>
          <w:rFonts w:ascii="Arial" w:cs="Arial" w:eastAsia="Arial" w:hAnsi="Arial"/>
          <w:b w:val="1"/>
          <w:bCs w:val="1"/>
          <w:sz w:val="32"/>
          <w:szCs w:val="32"/>
          <w:rtl w:val="0"/>
        </w:rPr>
        <w:t xml:space="preserve">6</w:t>
      </w:r>
    </w:p>
    <w:p w:rsidR="00000000" w:rsidDel="00000000" w:rsidP="00000000" w:rsidRDefault="00000000" w:rsidRPr="00000000" w14:paraId="00000004">
      <w:pPr>
        <w:pageBreakBefore w:val="0"/>
        <w:ind w:left="-426" w:right="-541" w:firstLine="0"/>
        <w:jc w:val="center"/>
        <w:rPr>
          <w:rFonts w:ascii="Arial" w:cs="Arial" w:eastAsia="Arial" w:hAnsi="Arial"/>
          <w:b w:val="1"/>
          <w:bCs w:val="1"/>
          <w:sz w:val="32"/>
          <w:szCs w:val="32"/>
          <w:vertAlign w:val="baseline"/>
        </w:rPr>
      </w:pPr>
      <w:r w:rsidDel="00000000" w:rsidR="00000000" w:rsidRPr="00000000">
        <w:rPr>
          <w:rFonts w:ascii="Arial" w:cs="Arial" w:eastAsia="Arial" w:hAnsi="Arial"/>
          <w:b w:val="1"/>
          <w:bCs w:val="1"/>
          <w:sz w:val="32"/>
          <w:szCs w:val="32"/>
          <w:vertAlign w:val="baseline"/>
          <w:rtl w:val="0"/>
        </w:rPr>
        <w:t xml:space="preserve"> (for Years 11-13)</w:t>
      </w:r>
    </w:p>
    <w:p w:rsidR="00000000" w:rsidDel="00000000" w:rsidP="00000000" w:rsidRDefault="00000000" w:rsidRPr="00000000" w14:paraId="00000005">
      <w:pPr>
        <w:pageBreakBefore w:val="0"/>
        <w:spacing w:line="240" w:lineRule="auto"/>
        <w:ind w:left="-426" w:right="2.0078740157492803" w:firstLine="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Process:</w:t>
      </w:r>
    </w:p>
    <w:p w:rsidR="00000000" w:rsidDel="00000000" w:rsidP="00000000" w:rsidRDefault="00000000" w:rsidRPr="00000000" w14:paraId="00000006">
      <w:pPr>
        <w:pageBreakBefore w:val="0"/>
        <w:numPr>
          <w:ilvl w:val="0"/>
          <w:numId w:val="1"/>
        </w:numPr>
        <w:spacing w:line="240" w:lineRule="auto"/>
        <w:ind w:left="720" w:right="2.0078740157492803" w:hanging="360"/>
        <w:rPr>
          <w:rFonts w:ascii="Arial" w:cs="Arial" w:eastAsia="Arial" w:hAnsi="Arial"/>
          <w:sz w:val="22"/>
          <w:szCs w:val="22"/>
        </w:rPr>
      </w:pPr>
      <w:r w:rsidDel="00000000" w:rsidR="00000000" w:rsidRPr="00000000">
        <w:rPr>
          <w:rFonts w:ascii="Arial" w:cs="Arial" w:eastAsia="Arial" w:hAnsi="Arial"/>
          <w:sz w:val="22"/>
          <w:szCs w:val="22"/>
          <w:highlight w:val="yellow"/>
          <w:rtl w:val="0"/>
        </w:rPr>
        <w:t xml:space="preserve">This form is for girls who will be away from school due to representing Carmel in an activities or sports </w:t>
      </w:r>
      <w:r w:rsidDel="00000000" w:rsidR="00000000" w:rsidRPr="00000000">
        <w:rPr>
          <w:rFonts w:ascii="Arial" w:cs="Arial" w:eastAsia="Arial" w:hAnsi="Arial"/>
          <w:sz w:val="22"/>
          <w:szCs w:val="22"/>
          <w:rtl w:val="0"/>
        </w:rPr>
        <w:t xml:space="preserve">eg Tournament week, North Island championship events etc. </w:t>
      </w:r>
    </w:p>
    <w:p w:rsidR="00000000" w:rsidDel="00000000" w:rsidP="00000000" w:rsidRDefault="00000000" w:rsidRPr="00000000" w14:paraId="00000007">
      <w:pPr>
        <w:pageBreakBefore w:val="0"/>
        <w:spacing w:line="240" w:lineRule="auto"/>
        <w:ind w:left="720" w:right="2.0078740157492803"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Everything else is classed as self interest holidays/ activities not school related(eg sports for clubs), then please complete the self interest/ rep leave form (which requires parents to complete an application online through School Bridge).</w:t>
      </w:r>
    </w:p>
    <w:p w:rsidR="00000000" w:rsidDel="00000000" w:rsidP="00000000" w:rsidRDefault="00000000" w:rsidRPr="00000000" w14:paraId="00000008">
      <w:pPr>
        <w:pageBreakBefore w:val="0"/>
        <w:numPr>
          <w:ilvl w:val="0"/>
          <w:numId w:val="1"/>
        </w:numPr>
        <w:spacing w:line="240" w:lineRule="auto"/>
        <w:ind w:left="720" w:right="2.0078740157492803"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Students print this form to take around to teachers to inform them of the leave period and to determine if it will still be possible to complete assessments that are due during the leave period.</w:t>
      </w:r>
    </w:p>
    <w:p w:rsidR="00000000" w:rsidDel="00000000" w:rsidP="00000000" w:rsidRDefault="00000000" w:rsidRPr="00000000" w14:paraId="00000009">
      <w:pPr>
        <w:pageBreakBefore w:val="0"/>
        <w:numPr>
          <w:ilvl w:val="0"/>
          <w:numId w:val="1"/>
        </w:numPr>
        <w:spacing w:line="240" w:lineRule="auto"/>
        <w:ind w:left="720" w:right="2.0078740157492803"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students hand in completed form to AOF (drop to Mrs O’Farrell office)</w:t>
      </w:r>
      <w:r w:rsidDel="00000000" w:rsidR="00000000" w:rsidRPr="00000000">
        <w:rPr>
          <w:rtl w:val="0"/>
        </w:rPr>
      </w:r>
    </w:p>
    <w:p w:rsidR="00000000" w:rsidDel="00000000" w:rsidP="00000000" w:rsidRDefault="00000000" w:rsidRPr="00000000" w14:paraId="0000000A">
      <w:pPr>
        <w:pageBreakBefore w:val="0"/>
        <w:ind w:left="-426" w:right="2.0078740157492803" w:firstLine="0"/>
        <w:rPr>
          <w:rFonts w:ascii="Arial" w:cs="Arial" w:eastAsia="Arial" w:hAnsi="Arial"/>
          <w:b w:val="1"/>
          <w:bCs w:val="1"/>
          <w:sz w:val="22"/>
          <w:szCs w:val="22"/>
        </w:rPr>
      </w:pPr>
      <w:r w:rsidDel="00000000" w:rsidR="00000000" w:rsidRPr="00000000">
        <w:rPr>
          <w:rtl w:val="0"/>
        </w:rPr>
      </w:r>
    </w:p>
    <w:tbl>
      <w:tblPr>
        <w:tblStyle w:val="Table1"/>
        <w:tblW w:w="10650.0" w:type="dxa"/>
        <w:jc w:val="left"/>
        <w:tblInd w:w="-531.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65"/>
        <w:gridCol w:w="2460"/>
        <w:gridCol w:w="2460"/>
        <w:gridCol w:w="3165"/>
        <w:tblGridChange w:id="0">
          <w:tblGrid>
            <w:gridCol w:w="2565"/>
            <w:gridCol w:w="2460"/>
            <w:gridCol w:w="2460"/>
            <w:gridCol w:w="3165"/>
          </w:tblGrid>
        </w:tblGridChange>
      </w:tblGrid>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Name:</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sz w:val="22"/>
                <w:szCs w:val="22"/>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Year level: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sz w:val="22"/>
                <w:szCs w:val="22"/>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Atawhai: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sz w:val="22"/>
                <w:szCs w:val="22"/>
              </w:rPr>
            </w:pPr>
            <w:r w:rsidDel="00000000" w:rsidR="00000000" w:rsidRPr="00000000">
              <w:rPr>
                <w:rtl w:val="0"/>
              </w:rPr>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Leave dates:</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From:                                               to:</w:t>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Reason for leave:</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sz w:val="22"/>
                <w:szCs w:val="22"/>
              </w:rPr>
            </w:pPr>
            <w:r w:rsidDel="00000000" w:rsidR="00000000" w:rsidRPr="00000000">
              <w:rPr>
                <w:rtl w:val="0"/>
              </w:rPr>
            </w:r>
          </w:p>
        </w:tc>
      </w:tr>
    </w:tbl>
    <w:p w:rsidR="00000000" w:rsidDel="00000000" w:rsidP="00000000" w:rsidRDefault="00000000" w:rsidRPr="00000000" w14:paraId="0000001C">
      <w:pPr>
        <w:pageBreakBefore w:val="0"/>
        <w:ind w:left="-426" w:right="-541" w:firstLine="0"/>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1D">
      <w:pPr>
        <w:pageBreakBefore w:val="0"/>
        <w:spacing w:before="34" w:line="220" w:lineRule="auto"/>
        <w:ind w:left="-426" w:right="-881.4566929133849" w:firstLine="0"/>
        <w:rPr>
          <w:rFonts w:ascii="Arial" w:cs="Arial" w:eastAsia="Arial" w:hAnsi="Arial"/>
          <w:sz w:val="24"/>
          <w:szCs w:val="24"/>
        </w:rPr>
      </w:pPr>
      <w:r w:rsidDel="00000000" w:rsidR="00000000" w:rsidRPr="00000000">
        <w:rPr>
          <w:rFonts w:ascii="Arial" w:cs="Arial" w:eastAsia="Arial" w:hAnsi="Arial"/>
          <w:sz w:val="24"/>
          <w:szCs w:val="24"/>
          <w:vertAlign w:val="baseline"/>
          <w:rtl w:val="0"/>
        </w:rPr>
        <w:t xml:space="preserve">Please complete the chart for each</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vertAlign w:val="baseline"/>
          <w:rtl w:val="0"/>
        </w:rPr>
        <w:t xml:space="preserve">subject. Please be aw</w:t>
      </w:r>
      <w:r w:rsidDel="00000000" w:rsidR="00000000" w:rsidRPr="00000000">
        <w:rPr>
          <w:rFonts w:ascii="Arial" w:cs="Arial" w:eastAsia="Arial" w:hAnsi="Arial"/>
          <w:sz w:val="24"/>
          <w:szCs w:val="24"/>
          <w:rtl w:val="0"/>
        </w:rPr>
        <w:t xml:space="preserve">are that alternative arrangements may not be possible, and you may need to withdraw from the Achievement Standard. </w:t>
      </w:r>
    </w:p>
    <w:p w:rsidR="00000000" w:rsidDel="00000000" w:rsidP="00000000" w:rsidRDefault="00000000" w:rsidRPr="00000000" w14:paraId="0000001E">
      <w:pPr>
        <w:pageBreakBefore w:val="0"/>
        <w:spacing w:before="34" w:line="220" w:lineRule="auto"/>
        <w:ind w:left="-426" w:right="-159" w:firstLine="0"/>
        <w:rPr>
          <w:rFonts w:ascii="Arial" w:cs="Arial" w:eastAsia="Arial" w:hAnsi="Arial"/>
          <w:sz w:val="16"/>
          <w:szCs w:val="16"/>
        </w:rPr>
      </w:pPr>
      <w:r w:rsidDel="00000000" w:rsidR="00000000" w:rsidRPr="00000000">
        <w:rPr>
          <w:rtl w:val="0"/>
        </w:rPr>
      </w:r>
    </w:p>
    <w:tbl>
      <w:tblPr>
        <w:tblStyle w:val="Table2"/>
        <w:tblW w:w="10965.0" w:type="dxa"/>
        <w:jc w:val="left"/>
        <w:tblInd w:w="-53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70"/>
        <w:gridCol w:w="2625"/>
        <w:gridCol w:w="4260"/>
        <w:gridCol w:w="2310"/>
        <w:tblGridChange w:id="0">
          <w:tblGrid>
            <w:gridCol w:w="1770"/>
            <w:gridCol w:w="2625"/>
            <w:gridCol w:w="4260"/>
            <w:gridCol w:w="2310"/>
          </w:tblGrid>
        </w:tblGridChange>
      </w:tblGrid>
      <w:tr>
        <w:trPr>
          <w:cantSplit w:val="0"/>
          <w:tblHeader w:val="0"/>
        </w:trPr>
        <w:tc>
          <w:tcPr>
            <w:shd w:fill="d9d9d9" w:val="clear"/>
          </w:tcPr>
          <w:p w:rsidR="00000000" w:rsidDel="00000000" w:rsidP="00000000" w:rsidRDefault="00000000" w:rsidRPr="00000000" w14:paraId="0000001F">
            <w:pPr>
              <w:pageBreakBefore w:val="0"/>
              <w:spacing w:before="8" w:line="260" w:lineRule="auto"/>
              <w:ind w:right="-159"/>
              <w:rPr>
                <w:rFonts w:ascii="Arial" w:cs="Arial" w:eastAsia="Arial" w:hAnsi="Arial"/>
                <w:sz w:val="24"/>
                <w:szCs w:val="24"/>
              </w:rPr>
            </w:pPr>
            <w:r w:rsidDel="00000000" w:rsidR="00000000" w:rsidRPr="00000000">
              <w:rPr>
                <w:rFonts w:ascii="Arial" w:cs="Arial" w:eastAsia="Arial" w:hAnsi="Arial"/>
                <w:sz w:val="24"/>
                <w:szCs w:val="24"/>
                <w:rtl w:val="0"/>
              </w:rPr>
              <w:t xml:space="preserve">Subject</w:t>
            </w:r>
          </w:p>
        </w:tc>
        <w:tc>
          <w:tcPr>
            <w:shd w:fill="d9d9d9" w:val="clear"/>
          </w:tcPr>
          <w:p w:rsidR="00000000" w:rsidDel="00000000" w:rsidP="00000000" w:rsidRDefault="00000000" w:rsidRPr="00000000" w14:paraId="00000020">
            <w:pPr>
              <w:pageBreakBefore w:val="0"/>
              <w:spacing w:before="8" w:line="260" w:lineRule="auto"/>
              <w:ind w:right="-159"/>
              <w:rPr>
                <w:rFonts w:ascii="Arial" w:cs="Arial" w:eastAsia="Arial" w:hAnsi="Arial"/>
                <w:sz w:val="24"/>
                <w:szCs w:val="24"/>
              </w:rPr>
            </w:pPr>
            <w:r w:rsidDel="00000000" w:rsidR="00000000" w:rsidRPr="00000000">
              <w:rPr>
                <w:rFonts w:ascii="Arial" w:cs="Arial" w:eastAsia="Arial" w:hAnsi="Arial"/>
                <w:sz w:val="24"/>
                <w:szCs w:val="24"/>
                <w:rtl w:val="0"/>
              </w:rPr>
              <w:t xml:space="preserve">Assessments during leave period ? (Y or N)</w:t>
            </w:r>
          </w:p>
          <w:p w:rsidR="00000000" w:rsidDel="00000000" w:rsidP="00000000" w:rsidRDefault="00000000" w:rsidRPr="00000000" w14:paraId="00000021">
            <w:pPr>
              <w:pageBreakBefore w:val="0"/>
              <w:spacing w:before="8" w:line="260" w:lineRule="auto"/>
              <w:ind w:right="-159"/>
              <w:rPr>
                <w:rFonts w:ascii="Arial" w:cs="Arial" w:eastAsia="Arial" w:hAnsi="Arial"/>
                <w:sz w:val="24"/>
                <w:szCs w:val="24"/>
              </w:rPr>
            </w:pPr>
            <w:r w:rsidDel="00000000" w:rsidR="00000000" w:rsidRPr="00000000">
              <w:rPr>
                <w:rFonts w:ascii="Arial" w:cs="Arial" w:eastAsia="Arial" w:hAnsi="Arial"/>
                <w:sz w:val="24"/>
                <w:szCs w:val="24"/>
                <w:rtl w:val="0"/>
              </w:rPr>
              <w:t xml:space="preserve">(state date due + AS number)</w:t>
            </w:r>
          </w:p>
        </w:tc>
        <w:tc>
          <w:tcPr>
            <w:shd w:fill="d9d9d9" w:val="clear"/>
          </w:tcPr>
          <w:p w:rsidR="00000000" w:rsidDel="00000000" w:rsidP="00000000" w:rsidRDefault="00000000" w:rsidRPr="00000000" w14:paraId="00000022">
            <w:pPr>
              <w:pageBreakBefore w:val="0"/>
              <w:spacing w:before="8" w:line="260" w:lineRule="auto"/>
              <w:ind w:right="-159"/>
              <w:rPr>
                <w:rFonts w:ascii="Arial" w:cs="Arial" w:eastAsia="Arial" w:hAnsi="Arial"/>
                <w:sz w:val="24"/>
                <w:szCs w:val="24"/>
              </w:rPr>
            </w:pPr>
            <w:r w:rsidDel="00000000" w:rsidR="00000000" w:rsidRPr="00000000">
              <w:rPr>
                <w:rFonts w:ascii="Arial" w:cs="Arial" w:eastAsia="Arial" w:hAnsi="Arial"/>
                <w:sz w:val="24"/>
                <w:szCs w:val="24"/>
                <w:rtl w:val="0"/>
              </w:rPr>
              <w:t xml:space="preserve">Departmental arrangements/ decisions regarding assessments due during the leave period or impacted by the leave.</w:t>
            </w:r>
          </w:p>
        </w:tc>
        <w:tc>
          <w:tcPr>
            <w:shd w:fill="d9d9d9" w:val="clear"/>
          </w:tcPr>
          <w:p w:rsidR="00000000" w:rsidDel="00000000" w:rsidP="00000000" w:rsidRDefault="00000000" w:rsidRPr="00000000" w14:paraId="00000023">
            <w:pPr>
              <w:pageBreakBefore w:val="0"/>
              <w:spacing w:before="8" w:line="260" w:lineRule="auto"/>
              <w:ind w:right="-159"/>
              <w:rPr>
                <w:rFonts w:ascii="Arial" w:cs="Arial" w:eastAsia="Arial" w:hAnsi="Arial"/>
                <w:sz w:val="24"/>
                <w:szCs w:val="24"/>
              </w:rPr>
            </w:pPr>
            <w:r w:rsidDel="00000000" w:rsidR="00000000" w:rsidRPr="00000000">
              <w:rPr>
                <w:rFonts w:ascii="Arial" w:cs="Arial" w:eastAsia="Arial" w:hAnsi="Arial"/>
                <w:sz w:val="24"/>
                <w:szCs w:val="24"/>
                <w:rtl w:val="0"/>
              </w:rPr>
              <w:t xml:space="preserve">Teacher’s signature + initials</w:t>
            </w:r>
          </w:p>
          <w:p w:rsidR="00000000" w:rsidDel="00000000" w:rsidP="00000000" w:rsidRDefault="00000000" w:rsidRPr="00000000" w14:paraId="00000024">
            <w:pPr>
              <w:pageBreakBefore w:val="0"/>
              <w:spacing w:before="8" w:line="260" w:lineRule="auto"/>
              <w:ind w:right="-159"/>
              <w:rPr>
                <w:rFonts w:ascii="Arial" w:cs="Arial" w:eastAsia="Arial" w:hAnsi="Arial"/>
                <w:sz w:val="24"/>
                <w:szCs w:val="24"/>
              </w:rPr>
            </w:pPr>
            <w:r w:rsidDel="00000000" w:rsidR="00000000" w:rsidRPr="00000000">
              <w:rPr>
                <w:rFonts w:ascii="Arial" w:cs="Arial" w:eastAsia="Arial" w:hAnsi="Arial"/>
                <w:sz w:val="24"/>
                <w:szCs w:val="24"/>
                <w:rtl w:val="0"/>
              </w:rPr>
              <w:t xml:space="preserve">(following discussion with HOD)</w:t>
            </w:r>
          </w:p>
        </w:tc>
      </w:tr>
      <w:tr>
        <w:trPr>
          <w:cantSplit w:val="0"/>
          <w:tblHeader w:val="0"/>
        </w:trPr>
        <w:tc>
          <w:tcPr/>
          <w:p w:rsidR="00000000" w:rsidDel="00000000" w:rsidP="00000000" w:rsidRDefault="00000000" w:rsidRPr="00000000" w14:paraId="00000025">
            <w:pPr>
              <w:pageBreakBefore w:val="0"/>
              <w:spacing w:before="8" w:line="260" w:lineRule="auto"/>
              <w:ind w:right="-159"/>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6">
            <w:pPr>
              <w:pageBreakBefore w:val="0"/>
              <w:spacing w:before="8" w:line="260" w:lineRule="auto"/>
              <w:ind w:right="-159"/>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7">
            <w:pPr>
              <w:pageBreakBefore w:val="0"/>
              <w:spacing w:before="8" w:line="260" w:lineRule="auto"/>
              <w:ind w:right="-159"/>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28">
            <w:pPr>
              <w:pageBreakBefore w:val="0"/>
              <w:spacing w:before="8" w:line="260" w:lineRule="auto"/>
              <w:ind w:right="-159"/>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29">
            <w:pPr>
              <w:pageBreakBefore w:val="0"/>
              <w:spacing w:before="8" w:line="260" w:lineRule="auto"/>
              <w:ind w:right="-159"/>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2A">
            <w:pPr>
              <w:pageBreakBefore w:val="0"/>
              <w:spacing w:before="8" w:line="260" w:lineRule="auto"/>
              <w:ind w:right="-159"/>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B">
            <w:pPr>
              <w:pageBreakBefore w:val="0"/>
              <w:spacing w:before="8" w:line="260" w:lineRule="auto"/>
              <w:ind w:right="-159"/>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C">
            <w:pPr>
              <w:pageBreakBefore w:val="0"/>
              <w:spacing w:before="8" w:line="260" w:lineRule="auto"/>
              <w:ind w:right="-159"/>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D">
            <w:pPr>
              <w:pageBreakBefore w:val="0"/>
              <w:spacing w:before="8" w:line="260" w:lineRule="auto"/>
              <w:ind w:right="-159"/>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2E">
            <w:pPr>
              <w:pageBreakBefore w:val="0"/>
              <w:spacing w:before="8" w:line="260" w:lineRule="auto"/>
              <w:ind w:right="-159"/>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2F">
            <w:pPr>
              <w:pageBreakBefore w:val="0"/>
              <w:spacing w:before="8" w:line="260" w:lineRule="auto"/>
              <w:ind w:right="-159"/>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30">
            <w:pPr>
              <w:pageBreakBefore w:val="0"/>
              <w:spacing w:before="8" w:line="260" w:lineRule="auto"/>
              <w:ind w:right="-159"/>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31">
            <w:pPr>
              <w:pageBreakBefore w:val="0"/>
              <w:spacing w:before="8" w:line="260" w:lineRule="auto"/>
              <w:ind w:right="-159"/>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2">
            <w:pPr>
              <w:pageBreakBefore w:val="0"/>
              <w:spacing w:before="8" w:line="260" w:lineRule="auto"/>
              <w:ind w:right="-159"/>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3">
            <w:pPr>
              <w:pageBreakBefore w:val="0"/>
              <w:spacing w:before="8" w:line="260" w:lineRule="auto"/>
              <w:ind w:right="-159"/>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34">
            <w:pPr>
              <w:pageBreakBefore w:val="0"/>
              <w:spacing w:before="8" w:line="260" w:lineRule="auto"/>
              <w:ind w:right="-159"/>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35">
            <w:pPr>
              <w:pageBreakBefore w:val="0"/>
              <w:spacing w:before="8" w:line="260" w:lineRule="auto"/>
              <w:ind w:right="-159"/>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36">
            <w:pPr>
              <w:pageBreakBefore w:val="0"/>
              <w:spacing w:before="8" w:line="260" w:lineRule="auto"/>
              <w:ind w:right="-159"/>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37">
            <w:pPr>
              <w:pageBreakBefore w:val="0"/>
              <w:spacing w:before="8" w:line="260" w:lineRule="auto"/>
              <w:ind w:right="-159"/>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8">
            <w:pPr>
              <w:pageBreakBefore w:val="0"/>
              <w:spacing w:before="8" w:line="260" w:lineRule="auto"/>
              <w:ind w:right="-159"/>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9">
            <w:pPr>
              <w:pageBreakBefore w:val="0"/>
              <w:spacing w:before="8" w:line="260" w:lineRule="auto"/>
              <w:ind w:right="-159"/>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3A">
            <w:pPr>
              <w:pageBreakBefore w:val="0"/>
              <w:spacing w:before="8" w:line="260" w:lineRule="auto"/>
              <w:ind w:right="-159"/>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3B">
            <w:pPr>
              <w:pageBreakBefore w:val="0"/>
              <w:spacing w:before="8" w:line="260" w:lineRule="auto"/>
              <w:ind w:right="-159"/>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3C">
            <w:pPr>
              <w:pageBreakBefore w:val="0"/>
              <w:spacing w:before="8" w:line="260" w:lineRule="auto"/>
              <w:ind w:right="-159"/>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3D">
            <w:pPr>
              <w:pageBreakBefore w:val="0"/>
              <w:spacing w:before="8" w:line="260" w:lineRule="auto"/>
              <w:ind w:right="-159"/>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E">
            <w:pPr>
              <w:pageBreakBefore w:val="0"/>
              <w:spacing w:before="8" w:line="260" w:lineRule="auto"/>
              <w:ind w:right="-159"/>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F">
            <w:pPr>
              <w:pageBreakBefore w:val="0"/>
              <w:spacing w:before="8" w:line="260" w:lineRule="auto"/>
              <w:ind w:right="-159"/>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40">
            <w:pPr>
              <w:pageBreakBefore w:val="0"/>
              <w:spacing w:before="8" w:line="260" w:lineRule="auto"/>
              <w:ind w:right="-159"/>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41">
            <w:pPr>
              <w:pageBreakBefore w:val="0"/>
              <w:spacing w:before="8" w:line="260" w:lineRule="auto"/>
              <w:ind w:right="-159"/>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42">
            <w:pPr>
              <w:pageBreakBefore w:val="0"/>
              <w:spacing w:before="8" w:line="260" w:lineRule="auto"/>
              <w:ind w:right="-159"/>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43">
            <w:pPr>
              <w:pageBreakBefore w:val="0"/>
              <w:spacing w:before="8" w:line="260" w:lineRule="auto"/>
              <w:ind w:right="-159"/>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4">
            <w:pPr>
              <w:pageBreakBefore w:val="0"/>
              <w:spacing w:before="8" w:line="260" w:lineRule="auto"/>
              <w:ind w:right="-159"/>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5">
            <w:pPr>
              <w:pageBreakBefore w:val="0"/>
              <w:spacing w:before="8" w:line="260" w:lineRule="auto"/>
              <w:ind w:right="-159"/>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46">
            <w:pPr>
              <w:pageBreakBefore w:val="0"/>
              <w:spacing w:before="8" w:line="260" w:lineRule="auto"/>
              <w:ind w:right="-159"/>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47">
            <w:pPr>
              <w:pageBreakBefore w:val="0"/>
              <w:spacing w:before="8" w:line="260" w:lineRule="auto"/>
              <w:ind w:right="-159"/>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48">
            <w:pPr>
              <w:pageBreakBefore w:val="0"/>
              <w:spacing w:before="8" w:line="260" w:lineRule="auto"/>
              <w:ind w:right="-159"/>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49">
            <w:pPr>
              <w:pageBreakBefore w:val="0"/>
              <w:spacing w:before="8" w:line="260" w:lineRule="auto"/>
              <w:ind w:right="-159"/>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A">
            <w:pPr>
              <w:pageBreakBefore w:val="0"/>
              <w:spacing w:before="8" w:line="260" w:lineRule="auto"/>
              <w:ind w:right="-159"/>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B">
            <w:pPr>
              <w:pageBreakBefore w:val="0"/>
              <w:spacing w:before="8" w:line="260" w:lineRule="auto"/>
              <w:ind w:right="-159"/>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4C">
            <w:pPr>
              <w:pageBreakBefore w:val="0"/>
              <w:spacing w:before="8" w:line="260" w:lineRule="auto"/>
              <w:ind w:right="-159"/>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4D">
            <w:pPr>
              <w:pageBreakBefore w:val="0"/>
              <w:spacing w:before="8" w:line="260" w:lineRule="auto"/>
              <w:ind w:right="-159"/>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4E">
            <w:pPr>
              <w:pageBreakBefore w:val="0"/>
              <w:spacing w:before="8" w:line="260" w:lineRule="auto"/>
              <w:ind w:right="-159"/>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4F">
      <w:pPr>
        <w:pageBreakBefore w:val="0"/>
        <w:spacing w:before="8" w:line="260" w:lineRule="auto"/>
        <w:ind w:right="-159"/>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0">
      <w:pPr>
        <w:pageBreakBefore w:val="0"/>
        <w:tabs>
          <w:tab w:val="left" w:leader="none" w:pos="7240"/>
        </w:tabs>
        <w:spacing w:line="260" w:lineRule="auto"/>
        <w:ind w:left="-426" w:right="-159"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Signed: _______________________________  Date:__________ (student)</w:t>
      </w:r>
    </w:p>
    <w:p w:rsidR="00000000" w:rsidDel="00000000" w:rsidP="00000000" w:rsidRDefault="00000000" w:rsidRPr="00000000" w14:paraId="00000051">
      <w:pPr>
        <w:pageBreakBefore w:val="0"/>
        <w:tabs>
          <w:tab w:val="left" w:leader="none" w:pos="7240"/>
        </w:tabs>
        <w:spacing w:line="260" w:lineRule="auto"/>
        <w:ind w:left="-426" w:right="-159"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2">
      <w:pPr>
        <w:pageBreakBefore w:val="0"/>
        <w:tabs>
          <w:tab w:val="left" w:leader="none" w:pos="7240"/>
        </w:tabs>
        <w:spacing w:line="260" w:lineRule="auto"/>
        <w:ind w:left="-426" w:right="-159"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Signed: _______________________________  Date:__________  (Mr Atkinson - DP) </w:t>
      </w:r>
    </w:p>
    <w:sectPr>
      <w:pgSz w:h="16840" w:w="11920" w:orient="portrait"/>
      <w:pgMar w:bottom="280" w:top="440" w:left="1120" w:right="722.0078740157493"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ageBreakBefore w:val="0"/>
      <w:spacing w:after="60" w:before="240" w:lineRule="auto"/>
      <w:ind w:left="720" w:hanging="720"/>
    </w:pPr>
    <w:rPr>
      <w:rFonts w:ascii="Cambria" w:cs="Cambria" w:eastAsia="Cambria" w:hAnsi="Cambria"/>
      <w:b w:val="1"/>
      <w:bCs w:val="1"/>
      <w:sz w:val="32"/>
      <w:szCs w:val="32"/>
    </w:rPr>
  </w:style>
  <w:style w:type="paragraph" w:styleId="Heading2">
    <w:name w:val="heading 2"/>
    <w:basedOn w:val="Normal"/>
    <w:next w:val="Normal"/>
    <w:pPr>
      <w:keepNext w:val="1"/>
      <w:pageBreakBefore w:val="0"/>
      <w:spacing w:after="60" w:before="240" w:lineRule="auto"/>
      <w:ind w:left="1440" w:hanging="720"/>
    </w:pPr>
    <w:rPr>
      <w:rFonts w:ascii="Cambria" w:cs="Cambria" w:eastAsia="Cambria" w:hAnsi="Cambria"/>
      <w:b w:val="1"/>
      <w:bCs w:val="1"/>
      <w:i w:val="1"/>
      <w:iCs w:val="1"/>
      <w:sz w:val="28"/>
      <w:szCs w:val="28"/>
    </w:rPr>
  </w:style>
  <w:style w:type="paragraph" w:styleId="Heading3">
    <w:name w:val="heading 3"/>
    <w:basedOn w:val="Normal"/>
    <w:next w:val="Normal"/>
    <w:pPr>
      <w:keepNext w:val="1"/>
      <w:pageBreakBefore w:val="0"/>
      <w:spacing w:after="60" w:before="240" w:lineRule="auto"/>
      <w:ind w:left="2160" w:hanging="720"/>
    </w:pPr>
    <w:rPr>
      <w:rFonts w:ascii="Cambria" w:cs="Cambria" w:eastAsia="Cambria" w:hAnsi="Cambria"/>
      <w:b w:val="1"/>
      <w:bCs w:val="1"/>
      <w:sz w:val="26"/>
      <w:szCs w:val="26"/>
    </w:rPr>
  </w:style>
  <w:style w:type="paragraph" w:styleId="Heading4">
    <w:name w:val="heading 4"/>
    <w:basedOn w:val="Normal"/>
    <w:next w:val="Normal"/>
    <w:pPr>
      <w:keepNext w:val="1"/>
      <w:pageBreakBefore w:val="0"/>
      <w:spacing w:after="60" w:before="240" w:lineRule="auto"/>
      <w:ind w:left="2880" w:hanging="720"/>
    </w:pPr>
    <w:rPr>
      <w:rFonts w:ascii="Calibri" w:cs="Calibri" w:eastAsia="Calibri" w:hAnsi="Calibri"/>
      <w:b w:val="1"/>
      <w:bCs w:val="1"/>
      <w:sz w:val="28"/>
      <w:szCs w:val="28"/>
    </w:rPr>
  </w:style>
  <w:style w:type="paragraph" w:styleId="Heading5">
    <w:name w:val="heading 5"/>
    <w:basedOn w:val="Normal"/>
    <w:next w:val="Normal"/>
    <w:pPr>
      <w:pageBreakBefore w:val="0"/>
      <w:spacing w:after="60" w:before="240" w:lineRule="auto"/>
      <w:ind w:left="3600" w:hanging="720"/>
    </w:pPr>
    <w:rPr>
      <w:rFonts w:ascii="Calibri" w:cs="Calibri" w:eastAsia="Calibri" w:hAnsi="Calibri"/>
      <w:b w:val="1"/>
      <w:bCs w:val="1"/>
      <w:i w:val="1"/>
      <w:iCs w:val="1"/>
      <w:sz w:val="26"/>
      <w:szCs w:val="26"/>
    </w:rPr>
  </w:style>
  <w:style w:type="paragraph" w:styleId="Heading6">
    <w:name w:val="heading 6"/>
    <w:basedOn w:val="Normal"/>
    <w:next w:val="Normal"/>
    <w:pPr>
      <w:pageBreakBefore w:val="0"/>
      <w:spacing w:after="60" w:before="240" w:lineRule="auto"/>
      <w:ind w:left="4320" w:hanging="720"/>
    </w:pPr>
    <w:rPr>
      <w:b w:val="1"/>
      <w:bCs w:val="1"/>
      <w:sz w:val="22"/>
      <w:szCs w:val="22"/>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