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rFonts w:ascii="Playball" w:cs="Playball" w:eastAsia="Playball" w:hAnsi="Playball"/>
          <w:i w:val="1"/>
          <w:i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left"/>
        <w:rPr>
          <w:rFonts w:ascii="Comic Sans MS" w:cs="Comic Sans MS" w:eastAsia="Comic Sans MS" w:hAnsi="Comic Sans MS"/>
          <w:b w:val="1"/>
          <w:bCs w:val="1"/>
          <w:color w:val="24c924"/>
          <w:sz w:val="48"/>
          <w:szCs w:val="48"/>
        </w:rPr>
      </w:pPr>
      <w:r w:rsidDel="00000000" w:rsidR="00000000" w:rsidRPr="00000000">
        <w:rPr>
          <w:rFonts w:ascii="Playball" w:cs="Playball" w:eastAsia="Playball" w:hAnsi="Playball"/>
          <w:b w:val="1"/>
          <w:bCs w:val="1"/>
          <w:i w:val="1"/>
          <w:iCs w:val="1"/>
          <w:color w:val="666666"/>
          <w:sz w:val="38"/>
          <w:szCs w:val="38"/>
          <w:rtl w:val="0"/>
        </w:rPr>
        <w:t xml:space="preserve">                       </w:t>
      </w:r>
      <w:r w:rsidDel="00000000" w:rsidR="00000000" w:rsidRPr="00000000">
        <w:rPr>
          <w:rFonts w:ascii="Playball" w:cs="Playball" w:eastAsia="Playball" w:hAnsi="Playball"/>
          <w:i w:val="1"/>
          <w:iCs w:val="1"/>
          <w:sz w:val="38"/>
          <w:szCs w:val="38"/>
          <w:rtl w:val="0"/>
        </w:rPr>
        <w:t xml:space="preserve"> </w:t>
      </w:r>
      <w:r w:rsidDel="00000000" w:rsidR="00000000" w:rsidRPr="00000000">
        <w:rPr>
          <w:rFonts w:ascii="Playball" w:cs="Playball" w:eastAsia="Playball" w:hAnsi="Playball"/>
          <w:i w:val="1"/>
          <w:iCs w:val="1"/>
          <w:sz w:val="48"/>
          <w:szCs w:val="48"/>
          <w:highlight w:val="yellow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ff"/>
          <w:sz w:val="48"/>
          <w:szCs w:val="48"/>
          <w:highlight w:val="yellow"/>
          <w:rtl w:val="0"/>
        </w:rPr>
        <w:t xml:space="preserve">G.</w:t>
      </w:r>
      <w:r w:rsidDel="00000000" w:rsidR="00000000" w:rsidRPr="00000000">
        <w:rPr>
          <w:rFonts w:ascii="Comic Sans MS" w:cs="Comic Sans MS" w:eastAsia="Comic Sans MS" w:hAnsi="Comic Sans MS"/>
          <w:color w:val="00ff00"/>
          <w:sz w:val="48"/>
          <w:szCs w:val="48"/>
          <w:highlight w:val="yellow"/>
          <w:rtl w:val="0"/>
        </w:rPr>
        <w:t xml:space="preserve">I.</w:t>
      </w:r>
      <w:r w:rsidDel="00000000" w:rsidR="00000000" w:rsidRPr="00000000">
        <w:rPr>
          <w:rFonts w:ascii="Comic Sans MS" w:cs="Comic Sans MS" w:eastAsia="Comic Sans MS" w:hAnsi="Comic Sans MS"/>
          <w:color w:val="9900ff"/>
          <w:sz w:val="48"/>
          <w:szCs w:val="48"/>
          <w:highlight w:val="yellow"/>
          <w:rtl w:val="0"/>
        </w:rPr>
        <w:t xml:space="preserve">F.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48"/>
          <w:szCs w:val="48"/>
          <w:highlight w:val="yellow"/>
          <w:rtl w:val="0"/>
        </w:rPr>
        <w:t xml:space="preserve">T.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5305425</wp:posOffset>
            </wp:positionH>
            <wp:positionV relativeFrom="paragraph">
              <wp:posOffset>200025</wp:posOffset>
            </wp:positionV>
            <wp:extent cx="1066266" cy="10763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266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-457199</wp:posOffset>
            </wp:positionH>
            <wp:positionV relativeFrom="paragraph">
              <wp:posOffset>196215</wp:posOffset>
            </wp:positionV>
            <wp:extent cx="1148080" cy="1076325"/>
            <wp:effectExtent b="0" l="0" r="0" t="0"/>
            <wp:wrapSquare wrapText="bothSides" distB="0" distT="0" distL="0" distR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color w:val="ff00ff"/>
          <w:sz w:val="38"/>
          <w:szCs w:val="38"/>
        </w:rPr>
      </w:pPr>
      <w:r w:rsidDel="00000000" w:rsidR="00000000" w:rsidRPr="00000000">
        <w:rPr>
          <w:rFonts w:ascii="Comic Sans MS" w:cs="Comic Sans MS" w:eastAsia="Comic Sans MS" w:hAnsi="Comic Sans MS"/>
          <w:color w:val="ff00ff"/>
          <w:sz w:val="38"/>
          <w:szCs w:val="38"/>
          <w:rtl w:val="0"/>
        </w:rPr>
        <w:t xml:space="preserve">             </w:t>
      </w:r>
      <w:r w:rsidDel="00000000" w:rsidR="00000000" w:rsidRPr="00000000">
        <w:rPr>
          <w:rFonts w:ascii="Comic Sans MS" w:cs="Comic Sans MS" w:eastAsia="Comic Sans MS" w:hAnsi="Comic Sans MS"/>
          <w:color w:val="0000ff"/>
          <w:sz w:val="38"/>
          <w:szCs w:val="38"/>
          <w:rtl w:val="0"/>
        </w:rPr>
        <w:t xml:space="preserve">Growth </w:t>
      </w:r>
      <w:r w:rsidDel="00000000" w:rsidR="00000000" w:rsidRPr="00000000">
        <w:rPr>
          <w:rFonts w:ascii="Comic Sans MS" w:cs="Comic Sans MS" w:eastAsia="Comic Sans MS" w:hAnsi="Comic Sans MS"/>
          <w:color w:val="00ff00"/>
          <w:sz w:val="38"/>
          <w:szCs w:val="38"/>
          <w:rtl w:val="0"/>
        </w:rPr>
        <w:t xml:space="preserve">In </w:t>
      </w:r>
      <w:r w:rsidDel="00000000" w:rsidR="00000000" w:rsidRPr="00000000">
        <w:rPr>
          <w:rFonts w:ascii="Comic Sans MS" w:cs="Comic Sans MS" w:eastAsia="Comic Sans MS" w:hAnsi="Comic Sans MS"/>
          <w:color w:val="9900ff"/>
          <w:sz w:val="38"/>
          <w:szCs w:val="38"/>
          <w:rtl w:val="0"/>
        </w:rPr>
        <w:t xml:space="preserve">Faith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38"/>
          <w:szCs w:val="38"/>
          <w:rtl w:val="0"/>
        </w:rPr>
        <w:t xml:space="preserve">Together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color w:val="3c78d8"/>
        </w:rPr>
      </w:pPr>
      <w:r w:rsidDel="00000000" w:rsidR="00000000" w:rsidRPr="00000000">
        <w:rPr>
          <w:rFonts w:ascii="Comic Sans MS" w:cs="Comic Sans MS" w:eastAsia="Comic Sans MS" w:hAnsi="Comic Sans MS"/>
          <w:color w:val="3c78d8"/>
          <w:sz w:val="28"/>
          <w:szCs w:val="28"/>
          <w:rtl w:val="0"/>
        </w:rPr>
        <w:t xml:space="preserve">      Ministry for people with intellectual disabilities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color w:val="3c78d8"/>
        </w:rPr>
      </w:pPr>
      <w:r w:rsidDel="00000000" w:rsidR="00000000" w:rsidRPr="00000000">
        <w:rPr>
          <w:rFonts w:ascii="Comic Sans MS" w:cs="Comic Sans MS" w:eastAsia="Comic Sans MS" w:hAnsi="Comic Sans MS"/>
          <w:color w:val="3c78d8"/>
          <w:sz w:val="28"/>
          <w:szCs w:val="28"/>
          <w:rtl w:val="0"/>
        </w:rPr>
        <w:t xml:space="preserve">                    </w:t>
      </w:r>
      <w:r w:rsidDel="00000000" w:rsidR="00000000" w:rsidRPr="00000000">
        <w:rPr>
          <w:rFonts w:ascii="Comic Sans MS" w:cs="Comic Sans MS" w:eastAsia="Comic Sans MS" w:hAnsi="Comic Sans MS"/>
          <w:color w:val="3c78d8"/>
          <w:rtl w:val="0"/>
        </w:rPr>
        <w:t xml:space="preserve">Roman Catholic Diocese of Auckland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color w:val="3c78d8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color w:val="3c78d8"/>
          <w:rtl w:val="0"/>
        </w:rPr>
        <w:t xml:space="preserve">                       </w:t>
      </w:r>
      <w:r w:rsidDel="00000000" w:rsidR="00000000" w:rsidRPr="00000000">
        <w:rPr>
          <w:rFonts w:ascii="Comic Sans MS" w:cs="Comic Sans MS" w:eastAsia="Comic Sans MS" w:hAnsi="Comic Sans MS"/>
          <w:color w:val="3c78d8"/>
          <w:sz w:val="22"/>
          <w:szCs w:val="22"/>
          <w:rtl w:val="0"/>
        </w:rPr>
        <w:t xml:space="preserve">TE TAUMATA O TE HĀHI KATORIKA</w:t>
      </w:r>
    </w:p>
    <w:p w:rsidR="00000000" w:rsidDel="00000000" w:rsidP="00000000" w:rsidRDefault="00000000" w:rsidRPr="00000000" w14:paraId="00000007">
      <w:pPr>
        <w:jc w:val="left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3c78d8"/>
          <w:sz w:val="28"/>
          <w:szCs w:val="28"/>
          <w:rtl w:val="0"/>
        </w:rPr>
        <w:t xml:space="preserve">                              </w:t>
      </w:r>
      <w:r w:rsidDel="00000000" w:rsidR="00000000" w:rsidRPr="00000000">
        <w:rPr>
          <w:rFonts w:ascii="Comic Sans MS" w:cs="Comic Sans MS" w:eastAsia="Comic Sans MS" w:hAnsi="Comic Sans MS"/>
          <w:color w:val="3c78d8"/>
          <w:sz w:val="28"/>
          <w:szCs w:val="28"/>
          <w:rtl w:val="0"/>
        </w:rPr>
        <w:t xml:space="preserve"> 2026 Programme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0000ff"/>
          <w:sz w:val="26"/>
          <w:szCs w:val="26"/>
          <w:shd w:fill="8fff73" w:val="clear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shd w:fill="b4fba2" w:val="clear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u w:val="single"/>
          <w:shd w:fill="b4fba2" w:val="clear"/>
          <w:rtl w:val="0"/>
        </w:rPr>
        <w:t xml:space="preserve">February 1st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shd w:fill="b4fba2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4c924"/>
          <w:sz w:val="26"/>
          <w:szCs w:val="26"/>
          <w:shd w:fill="b4fba2" w:val="clear"/>
          <w:rtl w:val="0"/>
        </w:rPr>
        <w:t xml:space="preserve">Sunday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c924"/>
          <w:shd w:fill="b4fba2" w:val="clear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shd w:fill="b4fba2" w:val="clear"/>
          <w:rtl w:val="0"/>
        </w:rPr>
        <w:t xml:space="preserve">                 Picnic at Monte Cecilia Park  </w:t>
      </w:r>
      <w:r w:rsidDel="00000000" w:rsidR="00000000" w:rsidRPr="00000000">
        <w:rPr>
          <w:rFonts w:ascii="Century Gothic" w:cs="Century Gothic" w:eastAsia="Century Gothic" w:hAnsi="Century Gothic"/>
          <w:color w:val="24c924"/>
          <w:sz w:val="26"/>
          <w:szCs w:val="26"/>
          <w:shd w:fill="b4fba2" w:val="clear"/>
          <w:rtl w:val="0"/>
        </w:rPr>
        <w:t xml:space="preserve">at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shd w:fill="b4fba2" w:val="clear"/>
          <w:rtl w:val="0"/>
        </w:rPr>
        <w:t xml:space="preserve">12.00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shd w:fill="8fff73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March 7th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ab/>
        <w:t xml:space="preserve">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March 21st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     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April  4th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1155cc"/>
          <w:sz w:val="16"/>
          <w:szCs w:val="16"/>
          <w:rtl w:val="0"/>
        </w:rPr>
        <w:t xml:space="preserve">Easter Saturday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April  18th</w:t>
      </w: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ff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rtl w:val="0"/>
        </w:rPr>
        <w:t xml:space="preserve">                   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1155c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May 2nd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         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ff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1155cc"/>
          <w:sz w:val="30"/>
          <w:szCs w:val="30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1155cc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1155cc"/>
          <w:sz w:val="26"/>
          <w:szCs w:val="26"/>
          <w:u w:val="single"/>
          <w:rtl w:val="0"/>
        </w:rPr>
        <w:t xml:space="preserve">May 9th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1155cc"/>
          <w:sz w:val="16"/>
          <w:szCs w:val="16"/>
          <w:rtl w:val="0"/>
        </w:rPr>
        <w:t xml:space="preserve">Note the change of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1155cc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1155cc"/>
          <w:sz w:val="16"/>
          <w:szCs w:val="16"/>
          <w:rtl w:val="0"/>
        </w:rPr>
        <w:t xml:space="preserve">date</w:t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1155cc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color w:val="24c924"/>
          <w:sz w:val="26"/>
          <w:szCs w:val="26"/>
          <w:shd w:fill="8fff73" w:val="clear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highlight w:val="yellow"/>
          <w:u w:val="single"/>
          <w:rtl w:val="0"/>
        </w:rPr>
        <w:t xml:space="preserve">May 30th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highlight w:val="yellow"/>
          <w:rtl w:val="0"/>
        </w:rPr>
        <w:t xml:space="preserve">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highlight w:val="yellow"/>
          <w:u w:val="single"/>
          <w:rtl w:val="0"/>
        </w:rPr>
        <w:t xml:space="preserve">PENTECOST MASS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highlight w:val="yellow"/>
          <w:rtl w:val="0"/>
        </w:rPr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6"/>
          <w:szCs w:val="26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June 6th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6"/>
          <w:szCs w:val="26"/>
          <w:rtl w:val="0"/>
        </w:rPr>
        <w:t xml:space="preserve">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June 20th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entury Gothic" w:cs="Century Gothic" w:eastAsia="Century Gothic" w:hAnsi="Century Gothic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ind w:left="0" w:firstLine="0"/>
        <w:jc w:val="left"/>
        <w:rPr>
          <w:rFonts w:ascii="Century Gothic" w:cs="Century Gothic" w:eastAsia="Century Gothic" w:hAnsi="Century Gothic"/>
          <w:b w:val="1"/>
          <w:bCs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July 4th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July 18th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       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August 1st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August 15th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</w:t>
      </w:r>
    </w:p>
    <w:p w:rsidR="00000000" w:rsidDel="00000000" w:rsidP="00000000" w:rsidRDefault="00000000" w:rsidRPr="00000000" w14:paraId="00000017">
      <w:pPr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c212ef"/>
          <w:sz w:val="26"/>
          <w:szCs w:val="26"/>
          <w:u w:val="single"/>
          <w:shd w:fill="f8c4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c212ef"/>
          <w:sz w:val="26"/>
          <w:szCs w:val="26"/>
          <w:shd w:fill="f8c4ff" w:val="clear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c212ef"/>
          <w:sz w:val="26"/>
          <w:szCs w:val="26"/>
          <w:u w:val="single"/>
          <w:shd w:fill="f8c4ff" w:val="clear"/>
          <w:rtl w:val="0"/>
        </w:rPr>
        <w:t xml:space="preserve">August 29th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c212ef"/>
          <w:sz w:val="26"/>
          <w:szCs w:val="26"/>
          <w:shd w:fill="f8c4ff" w:val="clear"/>
          <w:rtl w:val="0"/>
        </w:rPr>
        <w:t xml:space="preserve">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shd w:fill="f8c4ff" w:val="clear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c212ef"/>
          <w:sz w:val="26"/>
          <w:szCs w:val="26"/>
          <w:shd w:fill="f8c4ff" w:val="clear"/>
          <w:rtl w:val="0"/>
        </w:rPr>
        <w:t xml:space="preserve">           SAINTS and ANGELS DINNER DISCO</w:t>
      </w:r>
    </w:p>
    <w:p w:rsidR="00000000" w:rsidDel="00000000" w:rsidP="00000000" w:rsidRDefault="00000000" w:rsidRPr="00000000" w14:paraId="00000019">
      <w:pPr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c212ef"/>
          <w:sz w:val="26"/>
          <w:szCs w:val="26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c212ef"/>
          <w:sz w:val="26"/>
          <w:szCs w:val="26"/>
          <w:shd w:fill="f8c4ff" w:val="clear"/>
          <w:rtl w:val="0"/>
        </w:rPr>
        <w:t xml:space="preserve">6pm - 9pm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September 5th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September 19th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0" w:firstLine="0"/>
        <w:rPr>
          <w:rFonts w:ascii="Century Gothic" w:cs="Century Gothic" w:eastAsia="Century Gothic" w:hAnsi="Century Gothic"/>
          <w:b w:val="1"/>
          <w:bCs w:val="1"/>
          <w:sz w:val="16"/>
          <w:szCs w:val="16"/>
        </w:rPr>
      </w:pPr>
      <w:bookmarkStart w:colFirst="0" w:colLast="0" w:name="_nhpv2f3tel2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</w:rPr>
      </w:pPr>
      <w:bookmarkStart w:colFirst="0" w:colLast="0" w:name="_yw7ru44ruyyt" w:id="1"/>
      <w:bookmarkEnd w:id="1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October 3rd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October 17th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u w:val="single"/>
          <w:shd w:fill="b4fba2" w:val="clear"/>
        </w:rPr>
      </w:pPr>
      <w:bookmarkStart w:colFirst="0" w:colLast="0" w:name="_w0r4jdmo0u2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shd w:fill="b4fba2" w:val="clear"/>
        </w:rPr>
      </w:pPr>
      <w:bookmarkStart w:colFirst="0" w:colLast="0" w:name="_y4l6yfwhzryi" w:id="3"/>
      <w:bookmarkEnd w:id="3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u w:val="single"/>
          <w:shd w:fill="b4fba2" w:val="clear"/>
          <w:rtl w:val="0"/>
        </w:rPr>
        <w:t xml:space="preserve">October  31st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shd w:fill="b4fba2" w:val="clear"/>
          <w:rtl w:val="0"/>
        </w:rPr>
        <w:t xml:space="preserve">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c924"/>
          <w:sz w:val="4"/>
          <w:szCs w:val="4"/>
          <w:shd w:fill="b4fba2" w:val="clear"/>
          <w:rtl w:val="0"/>
        </w:rPr>
        <w:t xml:space="preserve">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shd w:fill="b4fba2" w:val="clear"/>
          <w:rtl w:val="0"/>
        </w:rPr>
        <w:t xml:space="preserve">  RETREAT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24c924"/>
          <w:sz w:val="26"/>
          <w:szCs w:val="26"/>
          <w:shd w:fill="b4fba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November 7th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rtl w:val="0"/>
        </w:rPr>
        <w:t xml:space="preserve">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November 21st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ind w:left="0" w:firstLine="0"/>
        <w:jc w:val="left"/>
        <w:rPr>
          <w:rFonts w:ascii="Century Gothic" w:cs="Century Gothic" w:eastAsia="Century Gothic" w:hAnsi="Century Gothic"/>
          <w:b w:val="1"/>
          <w:bCs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u w:val="single"/>
          <w:rtl w:val="0"/>
        </w:rPr>
        <w:t xml:space="preserve">December 5th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              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highlight w:val="yellow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highlight w:val="yellow"/>
          <w:u w:val="single"/>
          <w:rtl w:val="0"/>
        </w:rPr>
        <w:t xml:space="preserve">December 6th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highlight w:val="yellow"/>
          <w:rtl w:val="0"/>
        </w:rPr>
        <w:t xml:space="preserve">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highlight w:val="yellow"/>
          <w:u w:val="single"/>
          <w:rtl w:val="0"/>
        </w:rPr>
        <w:t xml:space="preserve">CHRISTMAS  MASS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left="708" w:firstLine="0"/>
        <w:jc w:val="center"/>
        <w:rPr>
          <w:rFonts w:ascii="Century Gothic" w:cs="Century Gothic" w:eastAsia="Century Gothic" w:hAnsi="Century Gothic"/>
          <w:color w:val="ff0000"/>
          <w:sz w:val="26"/>
          <w:szCs w:val="26"/>
          <w:highlight w:val="yellow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rtl w:val="0"/>
        </w:rPr>
        <w:t xml:space="preserve">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6"/>
          <w:szCs w:val="26"/>
          <w:highlight w:val="yellow"/>
          <w:rtl w:val="0"/>
        </w:rPr>
        <w:t xml:space="preserve">4pm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6"/>
          <w:szCs w:val="26"/>
          <w:highlight w:val="yellow"/>
          <w:rtl w:val="0"/>
        </w:rPr>
        <w:t xml:space="preserve"> Good Shepherd Church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left="708" w:firstLine="0"/>
        <w:rPr>
          <w:rFonts w:ascii="Century Gothic" w:cs="Century Gothic" w:eastAsia="Century Gothic" w:hAnsi="Century Gothic"/>
          <w:color w:val="ff0000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Time - 1.00pm to 4.00pm</w:t>
      </w:r>
    </w:p>
    <w:p w:rsidR="00000000" w:rsidDel="00000000" w:rsidP="00000000" w:rsidRDefault="00000000" w:rsidRPr="00000000" w14:paraId="0000002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entury Gothic" w:cs="Century Gothic" w:eastAsia="Century Gothic" w:hAnsi="Century Gothic"/>
          <w:color w:val="ff0000"/>
          <w:sz w:val="30"/>
          <w:szCs w:val="30"/>
          <w:highlight w:val="yellow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Where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Playball" w:cs="Playball" w:eastAsia="Playball" w:hAnsi="Playball"/>
          <w:i w:val="1"/>
          <w:iCs w:val="1"/>
          <w:sz w:val="28"/>
          <w:szCs w:val="28"/>
          <w:highlight w:val="yellow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ff"/>
          <w:sz w:val="28"/>
          <w:szCs w:val="28"/>
          <w:highlight w:val="yellow"/>
          <w:rtl w:val="0"/>
        </w:rPr>
        <w:t xml:space="preserve">G.</w:t>
      </w:r>
      <w:r w:rsidDel="00000000" w:rsidR="00000000" w:rsidRPr="00000000">
        <w:rPr>
          <w:rFonts w:ascii="Comic Sans MS" w:cs="Comic Sans MS" w:eastAsia="Comic Sans MS" w:hAnsi="Comic Sans MS"/>
          <w:color w:val="00ff00"/>
          <w:sz w:val="28"/>
          <w:szCs w:val="28"/>
          <w:highlight w:val="yellow"/>
          <w:rtl w:val="0"/>
        </w:rPr>
        <w:t xml:space="preserve">I.</w:t>
      </w:r>
      <w:r w:rsidDel="00000000" w:rsidR="00000000" w:rsidRPr="00000000">
        <w:rPr>
          <w:rFonts w:ascii="Comic Sans MS" w:cs="Comic Sans MS" w:eastAsia="Comic Sans MS" w:hAnsi="Comic Sans MS"/>
          <w:color w:val="9900ff"/>
          <w:sz w:val="28"/>
          <w:szCs w:val="28"/>
          <w:highlight w:val="yellow"/>
          <w:rtl w:val="0"/>
        </w:rPr>
        <w:t xml:space="preserve">F.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8"/>
          <w:szCs w:val="28"/>
          <w:highlight w:val="yellow"/>
          <w:rtl w:val="0"/>
        </w:rPr>
        <w:t xml:space="preserve">T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ff00ff"/>
          <w:sz w:val="28"/>
          <w:szCs w:val="28"/>
          <w:highlight w:val="yellow"/>
          <w:rtl w:val="0"/>
        </w:rPr>
        <w:t xml:space="preserve">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highlight w:val="yellow"/>
          <w:rtl w:val="0"/>
        </w:rPr>
        <w:t xml:space="preserve"> Room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in the Pompallier Centre,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30 New St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, Ponsonby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Every Saturday programme involves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sharing our week’s journey in a safe environment, prayer, singing, Bible reading, discussion, growing in faith, supporting one another, respecting the values of Te Tiriti o Waitangi - behaving with tika, pono and aroha, Te reo Māori, waiata, learning, personal growth and self-determination, and cooking.</w:t>
      </w:r>
    </w:p>
    <w:p w:rsidR="00000000" w:rsidDel="00000000" w:rsidP="00000000" w:rsidRDefault="00000000" w:rsidRPr="00000000" w14:paraId="0000003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Life skills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: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showing manaakitanga: kindness, honesty, respect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empowering everyone to know that God made each of us unique and special and we all have a place in God’s creation story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encouraging everyone to understand that G.I.F.T. is their turangawaewae where there is no comparison or judgement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coping with anxiety, disregulation - acknowledging problems, finding solutions and moving forward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respecting and learning about different cultures and their festivals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discussing and praying for local and world current events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cooking, collaborating, cooperating, creating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growing in our relationship with Jesus, our best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Afternoon tea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about 3.30pm</w:t>
      </w:r>
    </w:p>
    <w:p w:rsidR="00000000" w:rsidDel="00000000" w:rsidP="00000000" w:rsidRDefault="00000000" w:rsidRPr="00000000" w14:paraId="0000003B">
      <w:pPr>
        <w:pageBreakBefore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- please bring something to share</w:t>
      </w:r>
    </w:p>
    <w:p w:rsidR="00000000" w:rsidDel="00000000" w:rsidP="00000000" w:rsidRDefault="00000000" w:rsidRPr="00000000" w14:paraId="0000003C">
      <w:pPr>
        <w:pageBreakBefore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All people with intellectual disabilities most welcome 😍</w:t>
      </w:r>
    </w:p>
    <w:p w:rsidR="00000000" w:rsidDel="00000000" w:rsidP="00000000" w:rsidRDefault="00000000" w:rsidRPr="00000000" w14:paraId="0000003E">
      <w:pPr>
        <w:pageBreakBefore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You are most welcome to come with your whānau, family, friends, support workers and caregivers. 😍</w:t>
      </w:r>
    </w:p>
    <w:p w:rsidR="00000000" w:rsidDel="00000000" w:rsidP="00000000" w:rsidRDefault="00000000" w:rsidRPr="00000000" w14:paraId="0000003F">
      <w:pPr>
        <w:pageBreakBefore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Contact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- Vivienne 021 044 8362</w:t>
      </w:r>
    </w:p>
    <w:p w:rsidR="00000000" w:rsidDel="00000000" w:rsidP="00000000" w:rsidRDefault="00000000" w:rsidRPr="00000000" w14:paraId="00000041">
      <w:pPr>
        <w:pageBreakBefore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       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1155cc"/>
            <w:u w:val="single"/>
            <w:rtl w:val="0"/>
          </w:rPr>
          <w:t xml:space="preserve">viviennea@cda.org.nz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Please join us to</w:t>
      </w:r>
    </w:p>
    <w:p w:rsidR="00000000" w:rsidDel="00000000" w:rsidP="00000000" w:rsidRDefault="00000000" w:rsidRPr="00000000" w14:paraId="00000044">
      <w:pPr>
        <w:pageBreakBefore w:val="0"/>
        <w:jc w:val="left"/>
        <w:rPr>
          <w:rFonts w:ascii="Comic Sans MS" w:cs="Comic Sans MS" w:eastAsia="Comic Sans MS" w:hAnsi="Comic Sans MS"/>
          <w:b w:val="1"/>
          <w:bCs w:val="1"/>
          <w:color w:val="ff00ff"/>
          <w:sz w:val="16"/>
          <w:szCs w:val="16"/>
          <w:highlight w:val="yellow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44"/>
          <w:szCs w:val="44"/>
          <w:rtl w:val="0"/>
        </w:rPr>
        <w:t xml:space="preserve">         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44"/>
          <w:szCs w:val="44"/>
          <w:highlight w:val="yellow"/>
          <w:rtl w:val="0"/>
        </w:rPr>
        <w:t xml:space="preserve">Grow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44"/>
          <w:szCs w:val="44"/>
          <w:highlight w:val="yellow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24c924"/>
          <w:sz w:val="44"/>
          <w:szCs w:val="44"/>
          <w:highlight w:val="yellow"/>
          <w:rtl w:val="0"/>
        </w:rPr>
        <w:t xml:space="preserve">In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44"/>
          <w:szCs w:val="44"/>
          <w:highlight w:val="yellow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9900ff"/>
          <w:sz w:val="44"/>
          <w:szCs w:val="44"/>
          <w:highlight w:val="yellow"/>
          <w:rtl w:val="0"/>
        </w:rPr>
        <w:t xml:space="preserve">Faith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44"/>
          <w:szCs w:val="44"/>
          <w:highlight w:val="yellow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ff00ff"/>
          <w:sz w:val="44"/>
          <w:szCs w:val="44"/>
          <w:highlight w:val="yellow"/>
          <w:rtl w:val="0"/>
        </w:rPr>
        <w:t xml:space="preserve">Together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left"/>
        <w:rPr>
          <w:rFonts w:ascii="Comic Sans MS" w:cs="Comic Sans MS" w:eastAsia="Comic Sans MS" w:hAnsi="Comic Sans MS"/>
          <w:b w:val="1"/>
          <w:bCs w:val="1"/>
          <w:color w:val="ff00ff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jc w:val="center"/>
        <w:rPr>
          <w:rFonts w:ascii="Comic Sans MS" w:cs="Comic Sans MS" w:eastAsia="Comic Sans MS" w:hAnsi="Comic Sans MS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2286000</wp:posOffset>
            </wp:positionH>
            <wp:positionV relativeFrom="paragraph">
              <wp:posOffset>123825</wp:posOffset>
            </wp:positionV>
            <wp:extent cx="1194626" cy="2851323"/>
            <wp:effectExtent b="0" l="0" r="0" t="0"/>
            <wp:wrapSquare wrapText="bothSides" distB="0" distT="0" distL="0" distR="0"/>
            <wp:docPr descr="http://www.giftcentre.org.nz/img/common/stainedGlass.jpg" id="2" name="image2.png"/>
            <a:graphic>
              <a:graphicData uri="http://schemas.openxmlformats.org/drawingml/2006/picture">
                <pic:pic>
                  <pic:nvPicPr>
                    <pic:cNvPr descr="http://www.giftcentre.org.nz/img/common/stainedGlass.jp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4626" cy="28513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pageBreakBefore w:val="0"/>
        <w:jc w:val="center"/>
        <w:rPr>
          <w:rFonts w:ascii="Comic Sans MS" w:cs="Comic Sans MS" w:eastAsia="Comic Sans MS" w:hAnsi="Comic Sans MS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</w:t>
      </w:r>
    </w:p>
    <w:sectPr>
      <w:pgSz w:h="16838" w:w="11906" w:orient="portrait"/>
      <w:pgMar w:bottom="288" w:top="288" w:left="1411.2" w:right="979.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Calibri"/>
  <w:font w:name="Playball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N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yperlink" Target="mailto:viviennea@cda.org.n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ball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